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5256A7">
        <w:rPr>
          <w:sz w:val="32"/>
          <w:szCs w:val="32"/>
          <w:lang w:val="en-US"/>
        </w:rPr>
        <w:t>1</w:t>
      </w:r>
      <w:r w:rsidR="0036315F">
        <w:rPr>
          <w:sz w:val="32"/>
          <w:szCs w:val="32"/>
          <w:lang w:val="en-US"/>
        </w:rPr>
        <w:t>8</w:t>
      </w:r>
      <w:r w:rsidR="00094EFD">
        <w:rPr>
          <w:sz w:val="32"/>
          <w:szCs w:val="32"/>
          <w:lang w:val="en-US"/>
        </w:rPr>
        <w:t>/</w:t>
      </w:r>
      <w:r w:rsidR="005256A7">
        <w:rPr>
          <w:sz w:val="32"/>
          <w:szCs w:val="32"/>
          <w:lang w:val="en-US"/>
        </w:rPr>
        <w:t>11</w:t>
      </w:r>
      <w:r w:rsidR="006579D5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5256A7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2577EF" w:rsidTr="0048611F">
        <w:tc>
          <w:tcPr>
            <w:tcW w:w="4077" w:type="dxa"/>
          </w:tcPr>
          <w:p w:rsidR="00F00CE0" w:rsidRDefault="00F00CE0" w:rsidP="006579D5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 </w:t>
            </w:r>
            <w:r w:rsidR="002577EF">
              <w:rPr>
                <w:rFonts w:eastAsia="Times New Roman"/>
                <w:lang w:val="en-US" w:eastAsia="en-US"/>
              </w:rPr>
              <w:t>Ellipsometer</w:t>
            </w:r>
          </w:p>
          <w:p w:rsidR="002577EF" w:rsidRDefault="002577EF" w:rsidP="002577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t xml:space="preserve">Dielectric function determination of new thin-film semiconductors </w:t>
            </w:r>
          </w:p>
          <w:p w:rsidR="002577EF" w:rsidRDefault="002577EF" w:rsidP="002577E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t xml:space="preserve">Learning about their electronic properties </w:t>
            </w:r>
          </w:p>
          <w:p w:rsidR="002577EF" w:rsidRDefault="002577EF" w:rsidP="002577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t xml:space="preserve">Phase analysis of ”non-ideal” thin films </w:t>
            </w:r>
          </w:p>
          <w:p w:rsidR="002577EF" w:rsidRDefault="002577EF" w:rsidP="002577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t xml:space="preserve">Thickness mapping (for its own sake and for resistivity mapping) </w:t>
            </w:r>
          </w:p>
          <w:p w:rsidR="002577EF" w:rsidRPr="002577EF" w:rsidRDefault="002577EF" w:rsidP="002577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en"/>
              </w:rPr>
            </w:pPr>
            <w:r>
              <w:rPr>
                <w:lang w:val="en"/>
              </w:rPr>
              <w:t xml:space="preserve">All-optical determination of electrical properties of transparent conductive materials </w:t>
            </w:r>
          </w:p>
        </w:tc>
        <w:tc>
          <w:tcPr>
            <w:tcW w:w="2268" w:type="dxa"/>
          </w:tcPr>
          <w:p w:rsidR="003C6A22" w:rsidRDefault="002577EF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Andrea Crovetto</w:t>
            </w:r>
            <w:r w:rsidR="00F00CE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@nanotech</w:t>
            </w:r>
          </w:p>
        </w:tc>
        <w:tc>
          <w:tcPr>
            <w:tcW w:w="3509" w:type="dxa"/>
          </w:tcPr>
          <w:p w:rsidR="003C6A22" w:rsidRDefault="002577EF" w:rsidP="006579D5">
            <w:pPr>
              <w:rPr>
                <w:color w:val="1F497D"/>
                <w:lang w:val="en-US"/>
              </w:rPr>
            </w:pPr>
            <w:hyperlink r:id="rId6" w:history="1">
              <w:r>
                <w:rPr>
                  <w:rStyle w:val="Hyperlink"/>
                  <w:lang w:val="en"/>
                </w:rPr>
                <w:t>http://labadviser.danchip.dtu.dk/index.php?title=Specific_Process_Knowledge/Characterization/Optical_charac</w:t>
              </w:r>
              <w:r>
                <w:rPr>
                  <w:rStyle w:val="Hyperlink"/>
                  <w:lang w:val="en"/>
                </w:rPr>
                <w:t>t</w:t>
              </w:r>
              <w:r>
                <w:rPr>
                  <w:rStyle w:val="Hyperlink"/>
                  <w:lang w:val="en"/>
                </w:rPr>
                <w:t>erization/advanced_ellipsometry&amp;oldid=24964</w:t>
              </w:r>
            </w:hyperlink>
            <w:r>
              <w:rPr>
                <w:lang w:val="en"/>
              </w:rPr>
              <w:t>"</w:t>
            </w:r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5256A7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5256A7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5256A7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5256A7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5256A7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5256A7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5256A7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5256A7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5256A7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5256A7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5256A7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6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2229"/>
      </w:tblGrid>
      <w:tr w:rsidR="00930AE9" w:rsidRPr="00930AE9" w:rsidTr="00930AE9">
        <w:trPr>
          <w:gridAfter w:val="1"/>
          <w:wAfter w:w="2229" w:type="dxa"/>
        </w:trPr>
        <w:tc>
          <w:tcPr>
            <w:tcW w:w="3847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APV and </w:t>
            </w: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fume hoods in D3 cleanroom</w:t>
            </w:r>
          </w:p>
        </w:tc>
      </w:tr>
      <w:tr w:rsidR="00930AE9" w:rsidRPr="00930AE9" w:rsidTr="00930AE9">
        <w:trPr>
          <w:gridAfter w:val="1"/>
          <w:wAfter w:w="2229" w:type="dxa"/>
        </w:trPr>
        <w:tc>
          <w:tcPr>
            <w:tcW w:w="3847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APV and </w:t>
            </w: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</w:t>
            </w:r>
            <w:proofErr w:type="spellStart"/>
            <w:r w:rsidRPr="002577EF">
              <w:rPr>
                <w:rFonts w:asciiTheme="majorHAnsi" w:hAnsiTheme="majorHAnsi"/>
                <w:b/>
                <w:bCs/>
                <w:lang w:val="en-US"/>
              </w:rPr>
              <w:t>fumehoods</w:t>
            </w:r>
            <w:proofErr w:type="spellEnd"/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in B-1. F-3 and C-1</w:t>
            </w:r>
          </w:p>
        </w:tc>
      </w:tr>
      <w:tr w:rsidR="00930AE9" w:rsidRPr="002577EF" w:rsidTr="00930AE9">
        <w:trPr>
          <w:gridAfter w:val="1"/>
          <w:wAfter w:w="2229" w:type="dxa"/>
        </w:trPr>
        <w:tc>
          <w:tcPr>
            <w:tcW w:w="3847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LPCVD nitride furnace (6") E3</w:t>
            </w:r>
          </w:p>
        </w:tc>
      </w:tr>
      <w:tr w:rsidR="00930AE9" w:rsidRP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LPCVD TEOS furnace</w:t>
            </w:r>
          </w:p>
        </w:tc>
      </w:tr>
      <w:tr w:rsid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</w:rPr>
              <w:t xml:space="preserve"> for RIE2</w:t>
            </w:r>
          </w:p>
        </w:tc>
      </w:tr>
      <w:tr w:rsidR="00930AE9" w:rsidRP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7up-wafer C-1</w:t>
            </w:r>
          </w:p>
        </w:tc>
      </w:tr>
      <w:tr w:rsidR="00930AE9" w:rsidRP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930AE9" w:rsidRDefault="00930A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AE9">
              <w:rPr>
                <w:rStyle w:val="stext"/>
                <w:rFonts w:ascii="Arial" w:hAnsi="Arial" w:cs="Arial"/>
                <w:b/>
                <w:bCs/>
                <w:lang w:val="en-US"/>
              </w:rPr>
              <w:t>M</w:t>
            </w: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Anneal Bond furnace (C3)</w:t>
            </w:r>
          </w:p>
        </w:tc>
      </w:tr>
      <w:tr w:rsidR="00930AE9" w:rsidRP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Gate Oxide furnace (A2)</w:t>
            </w:r>
          </w:p>
        </w:tc>
      </w:tr>
      <w:tr w:rsidR="00930AE9" w:rsidRP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  <w:lang w:val="en-US"/>
              </w:rPr>
              <w:t>Manual</w:t>
            </w:r>
            <w:r w:rsidRPr="002577EF">
              <w:rPr>
                <w:rFonts w:asciiTheme="majorHAnsi" w:hAnsiTheme="majorHAnsi"/>
                <w:b/>
                <w:bCs/>
                <w:lang w:val="en-US"/>
              </w:rPr>
              <w:t xml:space="preserve"> for Furnace: Multipurpose Annealing</w:t>
            </w:r>
          </w:p>
        </w:tc>
      </w:tr>
      <w:tr w:rsidR="00930AE9" w:rsidTr="00930AE9">
        <w:tc>
          <w:tcPr>
            <w:tcW w:w="6076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577EF">
              <w:rPr>
                <w:rStyle w:val="stext"/>
                <w:rFonts w:asciiTheme="majorHAnsi" w:hAnsiTheme="majorHAnsi" w:cs="Arial"/>
                <w:b/>
                <w:bCs/>
              </w:rPr>
              <w:lastRenderedPageBreak/>
              <w:t>Manual</w:t>
            </w:r>
            <w:r w:rsidRPr="002577EF">
              <w:rPr>
                <w:rFonts w:asciiTheme="majorHAnsi" w:hAnsiTheme="majorHAnsi"/>
                <w:b/>
                <w:bCs/>
              </w:rPr>
              <w:t xml:space="preserve"> for SEM </w:t>
            </w:r>
            <w:proofErr w:type="spellStart"/>
            <w:r w:rsidRPr="002577EF">
              <w:rPr>
                <w:rFonts w:asciiTheme="majorHAnsi" w:hAnsiTheme="majorHAnsi"/>
                <w:b/>
                <w:bCs/>
              </w:rPr>
              <w:t>Supra</w:t>
            </w:r>
            <w:proofErr w:type="spellEnd"/>
            <w:r w:rsidRPr="002577EF">
              <w:rPr>
                <w:rFonts w:asciiTheme="majorHAnsi" w:hAnsiTheme="majorHAnsi"/>
                <w:b/>
                <w:bCs/>
              </w:rPr>
              <w:t xml:space="preserve"> 1</w:t>
            </w:r>
          </w:p>
        </w:tc>
      </w:tr>
    </w:tbl>
    <w:p w:rsidR="00EF3AF2" w:rsidRPr="00834E1C" w:rsidRDefault="00EF3AF2" w:rsidP="005378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3AF2" w:rsidRPr="005256A7" w:rsidTr="00EF3AF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F2" w:rsidRPr="00834E1C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834E1C" w:rsidRDefault="00F608F7" w:rsidP="002577EF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608F7" w:rsidRPr="00834E1C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01B3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77EF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93FAA"/>
    <w:rsid w:val="00794A5A"/>
    <w:rsid w:val="007A0BFE"/>
    <w:rsid w:val="007A1697"/>
    <w:rsid w:val="007A3509"/>
    <w:rsid w:val="007C3DF7"/>
    <w:rsid w:val="007D5451"/>
    <w:rsid w:val="007E58BD"/>
    <w:rsid w:val="007F68F2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6BA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A1B34"/>
    <w:rsid w:val="00FA66BE"/>
    <w:rsid w:val="00FA74A4"/>
    <w:rsid w:val="00FB0CC3"/>
    <w:rsid w:val="00FB6199"/>
    <w:rsid w:val="00FB6AB7"/>
    <w:rsid w:val="00FD3ECF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?title=Specific_Process_Knowledge/Characterization/Optical_characterization/advanced_ellipsometry&amp;oldid=24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3</cp:revision>
  <cp:lastPrinted>2013-09-27T07:50:00Z</cp:lastPrinted>
  <dcterms:created xsi:type="dcterms:W3CDTF">2016-11-18T09:57:00Z</dcterms:created>
  <dcterms:modified xsi:type="dcterms:W3CDTF">2016-11-18T10:32:00Z</dcterms:modified>
</cp:coreProperties>
</file>