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86166B">
        <w:rPr>
          <w:sz w:val="32"/>
          <w:szCs w:val="32"/>
          <w:lang w:val="en-US"/>
        </w:rPr>
        <w:t>11/4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57260E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245F4D" w:rsidRPr="004A6801" w:rsidTr="003F28B9">
        <w:tc>
          <w:tcPr>
            <w:tcW w:w="3369" w:type="dxa"/>
          </w:tcPr>
          <w:p w:rsidR="00245F4D" w:rsidRPr="004A6801" w:rsidRDefault="004A6801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4A6801">
              <w:rPr>
                <w:rFonts w:asciiTheme="majorHAnsi" w:hAnsiTheme="majorHAnsi"/>
                <w:b/>
                <w:lang w:val="en-US"/>
              </w:rPr>
              <w:t>Help getting started</w:t>
            </w:r>
          </w:p>
          <w:p w:rsidR="004A6801" w:rsidRDefault="004A6801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Links to You Tube films about what a wiki is and how to edit it are add to Process2Share</w:t>
            </w:r>
          </w:p>
        </w:tc>
        <w:tc>
          <w:tcPr>
            <w:tcW w:w="2126" w:type="dxa"/>
          </w:tcPr>
          <w:p w:rsidR="00245F4D" w:rsidRDefault="004A6801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245F4D" w:rsidRDefault="004A6801" w:rsidP="00051894">
            <w:pPr>
              <w:rPr>
                <w:lang w:val="en-US"/>
              </w:rPr>
            </w:pPr>
            <w:hyperlink r:id="rId5" w:history="1">
              <w:r w:rsidRPr="001E24E5">
                <w:rPr>
                  <w:rStyle w:val="Hyperlink"/>
                  <w:lang w:val="en-US"/>
                </w:rPr>
                <w:t>http://process2share.danchip.dtu.dk/index.php/Main_Page</w:t>
              </w:r>
            </w:hyperlink>
          </w:p>
          <w:p w:rsidR="004A6801" w:rsidRDefault="004A6801" w:rsidP="00051894">
            <w:pPr>
              <w:rPr>
                <w:lang w:val="en-US"/>
              </w:rPr>
            </w:pPr>
          </w:p>
        </w:tc>
      </w:tr>
      <w:tr w:rsidR="00245F4D" w:rsidRPr="0057260E" w:rsidTr="003F28B9">
        <w:tc>
          <w:tcPr>
            <w:tcW w:w="3369" w:type="dxa"/>
          </w:tcPr>
          <w:p w:rsidR="00A93D7E" w:rsidRPr="00A93D7E" w:rsidRDefault="00A93D7E" w:rsidP="00A93D7E">
            <w:pPr>
              <w:rPr>
                <w:b/>
                <w:lang w:val="en-US"/>
              </w:rPr>
            </w:pPr>
            <w:r w:rsidRPr="00A93D7E">
              <w:rPr>
                <w:b/>
                <w:lang w:val="en-US"/>
              </w:rPr>
              <w:t>Piranha:</w:t>
            </w:r>
          </w:p>
          <w:p w:rsidR="00B11D16" w:rsidRPr="00F50DDA" w:rsidRDefault="0057260E" w:rsidP="009C24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Correction: </w:t>
            </w:r>
            <w:proofErr w:type="gramStart"/>
            <w:r>
              <w:rPr>
                <w:lang w:val="en"/>
              </w:rPr>
              <w:t>H</w:t>
            </w:r>
            <w:r>
              <w:rPr>
                <w:vertAlign w:val="subscript"/>
                <w:lang w:val="en"/>
              </w:rPr>
              <w:t>2</w:t>
            </w:r>
            <w:r>
              <w:rPr>
                <w:lang w:val="en"/>
              </w:rPr>
              <w:t>O</w:t>
            </w:r>
            <w:r>
              <w:rPr>
                <w:vertAlign w:val="subscript"/>
                <w:lang w:val="en"/>
              </w:rPr>
              <w:t>2</w:t>
            </w:r>
            <w:r>
              <w:rPr>
                <w:lang w:val="en"/>
              </w:rPr>
              <w:t>,</w:t>
            </w:r>
            <w:proofErr w:type="gramEnd"/>
            <w:r>
              <w:rPr>
                <w:lang w:val="en"/>
              </w:rPr>
              <w:t xml:space="preserve"> is a very strong oxidant</w:t>
            </w:r>
            <w:r>
              <w:rPr>
                <w:lang w:val="en"/>
              </w:rPr>
              <w:t>.</w:t>
            </w:r>
          </w:p>
        </w:tc>
        <w:tc>
          <w:tcPr>
            <w:tcW w:w="2126" w:type="dxa"/>
          </w:tcPr>
          <w:p w:rsidR="0057260E" w:rsidRDefault="0057260E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Kresten Yvind @</w:t>
            </w:r>
            <w:proofErr w:type="spellStart"/>
            <w:r>
              <w:rPr>
                <w:b/>
                <w:color w:val="0070C0"/>
                <w:lang w:val="en-US"/>
              </w:rPr>
              <w:t>Fotonik</w:t>
            </w:r>
            <w:proofErr w:type="spellEnd"/>
          </w:p>
          <w:p w:rsidR="004A6801" w:rsidRDefault="004A6801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Karen Birkelund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245F4D" w:rsidRDefault="004A6801" w:rsidP="00051894">
            <w:pPr>
              <w:rPr>
                <w:lang w:val="en-US"/>
              </w:rPr>
            </w:pPr>
            <w:hyperlink r:id="rId6" w:history="1">
              <w:r w:rsidRPr="001E24E5">
                <w:rPr>
                  <w:rStyle w:val="Hyperlink"/>
                  <w:lang w:val="en-US"/>
                </w:rPr>
                <w:t>http://labadviser.danchip.dtu.dk/index.php/Specific_Process_Knowledge/Wafer_cleaning/7-up_%26_Piranha</w:t>
              </w:r>
            </w:hyperlink>
          </w:p>
          <w:p w:rsidR="004A6801" w:rsidRPr="0057260E" w:rsidRDefault="004A6801" w:rsidP="00051894">
            <w:pPr>
              <w:rPr>
                <w:lang w:val="en-US"/>
              </w:rPr>
            </w:pPr>
          </w:p>
        </w:tc>
      </w:tr>
      <w:tr w:rsidR="00245F4D" w:rsidRPr="0057260E" w:rsidTr="003F28B9">
        <w:tc>
          <w:tcPr>
            <w:tcW w:w="3369" w:type="dxa"/>
          </w:tcPr>
          <w:p w:rsidR="00F64B00" w:rsidRPr="00A93D7E" w:rsidRDefault="001B6EA6" w:rsidP="009C24C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Developers</w:t>
            </w:r>
          </w:p>
          <w:p w:rsidR="00A93D7E" w:rsidRPr="00A93D7E" w:rsidRDefault="001B6EA6" w:rsidP="009C24C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Comparison table for the developers  and info on each developer has been added</w:t>
            </w:r>
          </w:p>
        </w:tc>
        <w:tc>
          <w:tcPr>
            <w:tcW w:w="2126" w:type="dxa"/>
          </w:tcPr>
          <w:p w:rsidR="001B6EA6" w:rsidRDefault="001B6EA6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245F4D" w:rsidRDefault="00CD49C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245F4D" w:rsidRDefault="001B6EA6" w:rsidP="00051894">
            <w:pPr>
              <w:rPr>
                <w:lang w:val="en-US"/>
              </w:rPr>
            </w:pPr>
            <w:hyperlink r:id="rId7" w:history="1">
              <w:r w:rsidRPr="001E24E5">
                <w:rPr>
                  <w:rStyle w:val="Hyperlink"/>
                  <w:lang w:val="en-US"/>
                </w:rPr>
                <w:t>http://labadviser.danchip.dtu.dk/index.php/Specific_Process_Knowledge/Lithography/Development</w:t>
              </w:r>
            </w:hyperlink>
          </w:p>
          <w:p w:rsidR="001B6EA6" w:rsidRPr="001B6EA6" w:rsidRDefault="001B6EA6" w:rsidP="00051894">
            <w:pPr>
              <w:rPr>
                <w:lang w:val="en-US"/>
              </w:rPr>
            </w:pPr>
          </w:p>
        </w:tc>
      </w:tr>
      <w:tr w:rsidR="007824A9" w:rsidRPr="00634CBA" w:rsidTr="003F28B9">
        <w:tc>
          <w:tcPr>
            <w:tcW w:w="3369" w:type="dxa"/>
          </w:tcPr>
          <w:p w:rsidR="00A93D7E" w:rsidRPr="00634CBA" w:rsidRDefault="00634CBA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634CBA">
              <w:rPr>
                <w:rFonts w:asciiTheme="majorHAnsi" w:hAnsiTheme="majorHAnsi"/>
                <w:b/>
                <w:lang w:val="en-US"/>
              </w:rPr>
              <w:t>Exposure doses for UV resist</w:t>
            </w:r>
          </w:p>
          <w:p w:rsidR="00634CBA" w:rsidRDefault="00634CBA" w:rsidP="009C24C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Added to resist overview table</w:t>
            </w:r>
          </w:p>
          <w:p w:rsidR="00634CBA" w:rsidRPr="00A93D7E" w:rsidRDefault="00634CBA" w:rsidP="009C24C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Added to Aligner info sections</w:t>
            </w:r>
          </w:p>
        </w:tc>
        <w:tc>
          <w:tcPr>
            <w:tcW w:w="2126" w:type="dxa"/>
          </w:tcPr>
          <w:p w:rsidR="00634CBA" w:rsidRDefault="00634CBA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</w:t>
            </w:r>
          </w:p>
          <w:p w:rsidR="007824A9" w:rsidRPr="009C24CF" w:rsidRDefault="00A93D7E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051894" w:rsidRPr="00DE0801" w:rsidRDefault="00634CBA" w:rsidP="0005189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hyperlink r:id="rId8" w:tgtFrame="_blank" w:history="1">
              <w:proofErr w:type="spellStart"/>
              <w:r w:rsidR="00DE080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UVLithography</w:t>
              </w:r>
              <w:proofErr w:type="spellEnd"/>
            </w:hyperlink>
          </w:p>
          <w:p w:rsidR="00634CBA" w:rsidRDefault="00634CBA" w:rsidP="0005189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9" w:tgtFrame="_blank" w:history="1">
              <w:proofErr w:type="gramStart"/>
              <w:r w:rsidR="00DE080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UVExposure%23KS</w:t>
              </w:r>
              <w:proofErr w:type="gramEnd"/>
              <w:r w:rsidR="00DE080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_Aligner</w:t>
              </w:r>
            </w:hyperlink>
          </w:p>
          <w:p w:rsidR="00634CBA" w:rsidRPr="00634CBA" w:rsidRDefault="00634CBA" w:rsidP="00051894">
            <w:hyperlink r:id="rId10" w:tgtFrame="_blank" w:history="1">
              <w:proofErr w:type="gramStart"/>
              <w:r w:rsidR="00DE080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UVExposure%23Aligner</w:t>
              </w:r>
              <w:proofErr w:type="gramEnd"/>
              <w:r w:rsidR="00DE080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-6inch</w:t>
              </w:r>
            </w:hyperlink>
          </w:p>
        </w:tc>
      </w:tr>
      <w:tr w:rsidR="00A25DED" w:rsidRPr="0057260E" w:rsidTr="003F28B9">
        <w:tc>
          <w:tcPr>
            <w:tcW w:w="3369" w:type="dxa"/>
          </w:tcPr>
          <w:p w:rsidR="00912724" w:rsidRPr="00912724" w:rsidRDefault="00912724" w:rsidP="006F627E">
            <w:pPr>
              <w:rPr>
                <w:rFonts w:asciiTheme="majorHAnsi" w:hAnsiTheme="majorHAnsi"/>
                <w:b/>
                <w:lang w:val="en-US"/>
              </w:rPr>
            </w:pPr>
            <w:r w:rsidRPr="00912724">
              <w:rPr>
                <w:rFonts w:asciiTheme="majorHAnsi" w:hAnsiTheme="majorHAnsi"/>
                <w:b/>
                <w:lang w:val="en-US"/>
              </w:rPr>
              <w:t>Furnace LPCVD TEOS</w:t>
            </w:r>
          </w:p>
          <w:p w:rsidR="0053009D" w:rsidRPr="006F627E" w:rsidRDefault="00912724" w:rsidP="006F627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New result for the standard recipe “TEOS”</w:t>
            </w:r>
            <w:r w:rsidR="005300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63211" w:rsidRPr="00D81238" w:rsidRDefault="00912724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Christian Østergaard @Nanotech</w:t>
            </w:r>
          </w:p>
        </w:tc>
        <w:tc>
          <w:tcPr>
            <w:tcW w:w="4359" w:type="dxa"/>
          </w:tcPr>
          <w:p w:rsidR="0053009D" w:rsidRDefault="00912724" w:rsidP="006433A2">
            <w:pPr>
              <w:rPr>
                <w:lang w:val="en-US"/>
              </w:rPr>
            </w:pPr>
            <w:hyperlink r:id="rId11" w:anchor="Expected_results_when_using_the_standard_recipes_on_the_LPCVD_TEOS_furnace" w:history="1">
              <w:r w:rsidR="00DE0801">
                <w:rPr>
                  <w:rStyle w:val="Hyperlink"/>
                  <w:lang w:val="en-US"/>
                </w:rPr>
                <w:t>/Deposition_of_TEOS_using_LPCVD#Expected_results_when_using_the_standard_recipes_on_the_LPCVD_TEOS_furnace</w:t>
              </w:r>
            </w:hyperlink>
          </w:p>
          <w:p w:rsidR="00912724" w:rsidRPr="0053009D" w:rsidRDefault="00912724" w:rsidP="006433A2">
            <w:pPr>
              <w:rPr>
                <w:lang w:val="en-US"/>
              </w:rPr>
            </w:pPr>
          </w:p>
        </w:tc>
      </w:tr>
      <w:tr w:rsidR="00AC1B07" w:rsidRPr="00DE0801" w:rsidTr="003F28B9">
        <w:tc>
          <w:tcPr>
            <w:tcW w:w="3369" w:type="dxa"/>
          </w:tcPr>
          <w:p w:rsidR="0053009D" w:rsidRDefault="00DE0801" w:rsidP="003B109C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Si</w:t>
            </w:r>
          </w:p>
          <w:p w:rsidR="00DE0801" w:rsidRPr="00DE0801" w:rsidRDefault="00DE0801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E0801">
              <w:rPr>
                <w:rFonts w:asciiTheme="majorHAnsi" w:hAnsiTheme="majorHAnsi"/>
                <w:sz w:val="20"/>
                <w:szCs w:val="20"/>
                <w:lang w:val="en-US"/>
              </w:rPr>
              <w:t>Updating page on depositi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o</w:t>
            </w:r>
            <w:r w:rsidRPr="00DE0801">
              <w:rPr>
                <w:rFonts w:asciiTheme="majorHAnsi" w:hAnsiTheme="majorHAnsi"/>
                <w:sz w:val="20"/>
                <w:szCs w:val="20"/>
                <w:lang w:val="en-US"/>
              </w:rPr>
              <w:t>n of Si</w:t>
            </w:r>
          </w:p>
        </w:tc>
        <w:tc>
          <w:tcPr>
            <w:tcW w:w="2126" w:type="dxa"/>
          </w:tcPr>
          <w:p w:rsidR="00DE0801" w:rsidRDefault="00DE0801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AC1B07" w:rsidRPr="0053009D" w:rsidRDefault="0053009D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AC1B07" w:rsidRPr="00DE0801" w:rsidRDefault="00DE0801" w:rsidP="006433A2">
            <w:pPr>
              <w:rPr>
                <w:lang w:val="en-US"/>
              </w:rPr>
            </w:pPr>
            <w:hyperlink r:id="rId12" w:history="1">
              <w:proofErr w:type="spellStart"/>
              <w:r>
                <w:rPr>
                  <w:rStyle w:val="Hyperlink"/>
                  <w:lang w:val="en-US"/>
                </w:rPr>
                <w:t>Deposition_of_Silicon</w:t>
              </w:r>
              <w:proofErr w:type="spellEnd"/>
            </w:hyperlink>
          </w:p>
          <w:p w:rsidR="00DE0801" w:rsidRPr="00DE0801" w:rsidRDefault="00DE0801" w:rsidP="006433A2">
            <w:pPr>
              <w:rPr>
                <w:lang w:val="en-US"/>
              </w:rPr>
            </w:pPr>
            <w:hyperlink r:id="rId13" w:history="1">
              <w:proofErr w:type="spellStart"/>
              <w:r w:rsidRPr="00DE0801">
                <w:rPr>
                  <w:rStyle w:val="Hyperlink"/>
                  <w:lang w:val="en-US"/>
                </w:rPr>
                <w:t>Si_sputter_in_Wordentec</w:t>
              </w:r>
              <w:proofErr w:type="spellEnd"/>
            </w:hyperlink>
          </w:p>
          <w:p w:rsidR="00DE0801" w:rsidRPr="00DE0801" w:rsidRDefault="00DE0801" w:rsidP="006433A2">
            <w:hyperlink r:id="rId14" w:history="1">
              <w:proofErr w:type="spellStart"/>
              <w:r>
                <w:rPr>
                  <w:rStyle w:val="Hyperlink"/>
                </w:rPr>
                <w:t>Si_sputter_Alcatel</w:t>
              </w:r>
              <w:proofErr w:type="spellEnd"/>
            </w:hyperlink>
          </w:p>
          <w:p w:rsidR="00DE0801" w:rsidRPr="00DE0801" w:rsidRDefault="00DE0801" w:rsidP="006433A2"/>
        </w:tc>
      </w:tr>
      <w:tr w:rsidR="00340C56" w:rsidRPr="0057260E" w:rsidTr="003F28B9">
        <w:tc>
          <w:tcPr>
            <w:tcW w:w="3369" w:type="dxa"/>
          </w:tcPr>
          <w:p w:rsidR="004F2449" w:rsidRDefault="00DE0801" w:rsidP="00935377">
            <w:pPr>
              <w:rPr>
                <w:b/>
                <w:lang w:val="en"/>
              </w:rPr>
            </w:pPr>
            <w:r w:rsidRPr="00DE0801">
              <w:rPr>
                <w:b/>
                <w:lang w:val="en"/>
              </w:rPr>
              <w:t xml:space="preserve">Deposition of </w:t>
            </w:r>
            <w:proofErr w:type="spellStart"/>
            <w:r w:rsidRPr="00DE0801">
              <w:rPr>
                <w:b/>
                <w:lang w:val="en"/>
              </w:rPr>
              <w:t>AlTi</w:t>
            </w:r>
            <w:proofErr w:type="spellEnd"/>
            <w:r w:rsidRPr="00DE0801">
              <w:rPr>
                <w:b/>
                <w:lang w:val="en"/>
              </w:rPr>
              <w:t>/</w:t>
            </w:r>
            <w:proofErr w:type="spellStart"/>
            <w:r w:rsidRPr="00DE0801">
              <w:rPr>
                <w:b/>
                <w:lang w:val="en"/>
              </w:rPr>
              <w:t>AlTi</w:t>
            </w:r>
            <w:proofErr w:type="spellEnd"/>
            <w:r w:rsidRPr="00DE0801">
              <w:rPr>
                <w:b/>
                <w:lang w:val="en"/>
              </w:rPr>
              <w:t xml:space="preserve"> deposition in PVD co-sputter co-evaporation</w:t>
            </w:r>
          </w:p>
          <w:p w:rsidR="00DE0801" w:rsidRPr="00DE0801" w:rsidRDefault="00DE0801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E0801">
              <w:rPr>
                <w:sz w:val="20"/>
                <w:szCs w:val="20"/>
                <w:lang w:val="en"/>
              </w:rPr>
              <w:t>New page – information transferred from other page</w:t>
            </w:r>
          </w:p>
        </w:tc>
        <w:tc>
          <w:tcPr>
            <w:tcW w:w="2126" w:type="dxa"/>
          </w:tcPr>
          <w:p w:rsidR="00DE0801" w:rsidRDefault="00DE0801" w:rsidP="00DE080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340C56" w:rsidRPr="0053009D" w:rsidRDefault="00DE0801" w:rsidP="00DE080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DE0801" w:rsidRDefault="00DE0801" w:rsidP="00DE0801">
            <w:pPr>
              <w:rPr>
                <w:lang w:val="en-US"/>
              </w:rPr>
            </w:pPr>
            <w:hyperlink r:id="rId15" w:history="1">
              <w:proofErr w:type="spellStart"/>
              <w:r>
                <w:rPr>
                  <w:rStyle w:val="Hyperlink"/>
                  <w:lang w:val="en-US"/>
                </w:rPr>
                <w:t>AlTi_deposition_in_PVD_co</w:t>
              </w:r>
              <w:proofErr w:type="spellEnd"/>
              <w:r>
                <w:rPr>
                  <w:rStyle w:val="Hyperlink"/>
                  <w:lang w:val="en-US"/>
                </w:rPr>
                <w:t>-</w:t>
              </w:r>
              <w:proofErr w:type="spellStart"/>
              <w:r>
                <w:rPr>
                  <w:rStyle w:val="Hyperlink"/>
                  <w:lang w:val="en-US"/>
                </w:rPr>
                <w:t>sputter_co</w:t>
              </w:r>
              <w:proofErr w:type="spellEnd"/>
              <w:r>
                <w:rPr>
                  <w:rStyle w:val="Hyperlink"/>
                  <w:lang w:val="en-US"/>
                </w:rPr>
                <w:t>-evaporation</w:t>
              </w:r>
            </w:hyperlink>
          </w:p>
          <w:p w:rsidR="00DE0801" w:rsidRPr="0053009D" w:rsidRDefault="00DE0801" w:rsidP="00DE0801">
            <w:pPr>
              <w:rPr>
                <w:lang w:val="en-US"/>
              </w:rPr>
            </w:pPr>
          </w:p>
          <w:p w:rsidR="00340C56" w:rsidRPr="0053009D" w:rsidRDefault="00340C56" w:rsidP="00DE0801">
            <w:pPr>
              <w:rPr>
                <w:lang w:val="en-US"/>
              </w:rPr>
            </w:pPr>
          </w:p>
        </w:tc>
      </w:tr>
      <w:tr w:rsidR="0023534D" w:rsidRPr="00C16ED1" w:rsidTr="003F28B9">
        <w:tc>
          <w:tcPr>
            <w:tcW w:w="3369" w:type="dxa"/>
          </w:tcPr>
          <w:p w:rsidR="0023534D" w:rsidRPr="009D7A25" w:rsidRDefault="009D7A25" w:rsidP="00935377">
            <w:pPr>
              <w:rPr>
                <w:rFonts w:asciiTheme="majorHAnsi" w:hAnsiTheme="majorHAnsi"/>
                <w:b/>
                <w:lang w:val="en-US"/>
              </w:rPr>
            </w:pPr>
            <w:r w:rsidRPr="009D7A25">
              <w:rPr>
                <w:rFonts w:asciiTheme="majorHAnsi" w:hAnsiTheme="majorHAnsi"/>
                <w:b/>
                <w:lang w:val="en-US"/>
              </w:rPr>
              <w:t>ALD</w:t>
            </w:r>
          </w:p>
          <w:p w:rsidR="009D7A25" w:rsidRDefault="009D7A25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Equipment page is ready.</w:t>
            </w:r>
          </w:p>
          <w:p w:rsidR="009D7A25" w:rsidRPr="0023534D" w:rsidRDefault="009D7A25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Process info on Al2O3.</w:t>
            </w:r>
          </w:p>
        </w:tc>
        <w:tc>
          <w:tcPr>
            <w:tcW w:w="2126" w:type="dxa"/>
          </w:tcPr>
          <w:p w:rsidR="0023534D" w:rsidRPr="009D7A25" w:rsidRDefault="009D7A25" w:rsidP="00935377">
            <w:pPr>
              <w:rPr>
                <w:b/>
                <w:color w:val="0070C0"/>
              </w:rPr>
            </w:pPr>
            <w:r w:rsidRPr="009D7A25">
              <w:rPr>
                <w:b/>
                <w:color w:val="0070C0"/>
              </w:rPr>
              <w:t>Pernille V. Larsen @</w:t>
            </w:r>
            <w:proofErr w:type="spellStart"/>
            <w:r w:rsidRPr="009D7A25">
              <w:rPr>
                <w:b/>
                <w:color w:val="0070C0"/>
              </w:rPr>
              <w:t>danchip</w:t>
            </w:r>
            <w:proofErr w:type="spellEnd"/>
          </w:p>
          <w:p w:rsidR="009D7A25" w:rsidRPr="009D7A25" w:rsidRDefault="009D7A25" w:rsidP="00935377">
            <w:pPr>
              <w:rPr>
                <w:b/>
                <w:color w:val="0070C0"/>
              </w:rPr>
            </w:pPr>
            <w:r w:rsidRPr="009D7A25">
              <w:rPr>
                <w:b/>
                <w:color w:val="0070C0"/>
              </w:rPr>
              <w:t xml:space="preserve">Evgeniy </w:t>
            </w:r>
            <w:r>
              <w:rPr>
                <w:b/>
                <w:color w:val="0070C0"/>
              </w:rPr>
              <w:t>Shkondin @</w:t>
            </w:r>
            <w:proofErr w:type="spellStart"/>
            <w:r>
              <w:rPr>
                <w:b/>
                <w:color w:val="0070C0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A07D4" w:rsidRPr="00C16ED1" w:rsidRDefault="00AA07D4" w:rsidP="00935377">
            <w:pPr>
              <w:rPr>
                <w:lang w:val="en-US"/>
              </w:rPr>
            </w:pPr>
            <w:hyperlink r:id="rId16" w:history="1">
              <w:r w:rsidR="00C16ED1" w:rsidRPr="00C16ED1">
                <w:rPr>
                  <w:rStyle w:val="Hyperlink"/>
                  <w:lang w:val="en-US"/>
                </w:rPr>
                <w:t>ALD_Picosun_R200</w:t>
              </w:r>
            </w:hyperlink>
          </w:p>
          <w:p w:rsidR="00AA07D4" w:rsidRPr="00C16ED1" w:rsidRDefault="00AA07D4" w:rsidP="00935377">
            <w:pPr>
              <w:rPr>
                <w:lang w:val="en-US"/>
              </w:rPr>
            </w:pPr>
          </w:p>
          <w:p w:rsidR="00AA07D4" w:rsidRPr="00C16ED1" w:rsidRDefault="00AA07D4" w:rsidP="00935377">
            <w:pPr>
              <w:rPr>
                <w:lang w:val="en-US"/>
              </w:rPr>
            </w:pPr>
            <w:hyperlink r:id="rId17" w:history="1">
              <w:r w:rsidR="00C16ED1" w:rsidRPr="00C16ED1">
                <w:rPr>
                  <w:rStyle w:val="Hyperlink"/>
                  <w:lang w:val="en-US"/>
                </w:rPr>
                <w:t>Al2O3_deposition_using_ALD</w:t>
              </w:r>
            </w:hyperlink>
          </w:p>
        </w:tc>
      </w:tr>
      <w:tr w:rsidR="006C02F2" w:rsidRPr="0023534D" w:rsidTr="003F28B9">
        <w:tc>
          <w:tcPr>
            <w:tcW w:w="3369" w:type="dxa"/>
          </w:tcPr>
          <w:p w:rsidR="006C02F2" w:rsidRPr="00F50DDA" w:rsidRDefault="00F50DDA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50DD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</w:t>
            </w:r>
            <w:r w:rsidR="0023534D" w:rsidRPr="00F50DD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pdated </w:t>
            </w:r>
            <w:r w:rsidR="00C16ED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comparison</w:t>
            </w:r>
            <w:r w:rsidR="0023534D" w:rsidRPr="00F50DD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pages:</w:t>
            </w:r>
          </w:p>
          <w:p w:rsidR="0023534D" w:rsidRDefault="00CF70F8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Wafer </w:t>
            </w:r>
            <w:r w:rsidR="00C16ED1">
              <w:rPr>
                <w:rFonts w:asciiTheme="majorHAnsi" w:hAnsiTheme="majorHAnsi"/>
                <w:sz w:val="20"/>
                <w:szCs w:val="20"/>
                <w:lang w:val="en-US"/>
              </w:rPr>
              <w:t>Bonding</w:t>
            </w:r>
          </w:p>
          <w:p w:rsidR="00C16ED1" w:rsidRDefault="00C16ED1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Element Analysis</w:t>
            </w:r>
          </w:p>
          <w:p w:rsidR="00C16ED1" w:rsidRDefault="00C16ED1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Deposition of TiO2</w:t>
            </w:r>
          </w:p>
          <w:p w:rsidR="00C16ED1" w:rsidRDefault="00C16ED1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Annealing</w:t>
            </w:r>
          </w:p>
          <w:p w:rsidR="00C16ED1" w:rsidRDefault="00C16ED1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Wet HF etch of Bulk Glass</w:t>
            </w:r>
          </w:p>
          <w:p w:rsidR="00CF70F8" w:rsidRPr="00CF70F8" w:rsidRDefault="00CF70F8" w:rsidP="003B10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F70F8">
              <w:rPr>
                <w:rFonts w:asciiTheme="majorHAnsi" w:hAnsiTheme="majorHAnsi"/>
                <w:sz w:val="20"/>
                <w:szCs w:val="20"/>
              </w:rPr>
              <w:t>Deposition</w:t>
            </w:r>
            <w:proofErr w:type="spellEnd"/>
            <w:r w:rsidRPr="00CF70F8">
              <w:rPr>
                <w:rFonts w:asciiTheme="majorHAnsi" w:hAnsiTheme="majorHAnsi"/>
                <w:sz w:val="20"/>
                <w:szCs w:val="20"/>
              </w:rPr>
              <w:t xml:space="preserve"> of: </w:t>
            </w:r>
            <w:r w:rsidRPr="00CF70F8">
              <w:rPr>
                <w:sz w:val="20"/>
                <w:szCs w:val="20"/>
              </w:rPr>
              <w:t xml:space="preserve">Al, </w:t>
            </w:r>
            <w:r w:rsidRPr="00CF70F8">
              <w:rPr>
                <w:sz w:val="20"/>
                <w:szCs w:val="20"/>
              </w:rPr>
              <w:t xml:space="preserve">Ge, </w:t>
            </w:r>
            <w:proofErr w:type="spellStart"/>
            <w:r w:rsidRPr="00CF70F8">
              <w:rPr>
                <w:sz w:val="20"/>
                <w:szCs w:val="20"/>
              </w:rPr>
              <w:t>TiW</w:t>
            </w:r>
            <w:proofErr w:type="spellEnd"/>
            <w:r w:rsidRPr="00CF70F8">
              <w:rPr>
                <w:sz w:val="20"/>
                <w:szCs w:val="20"/>
              </w:rPr>
              <w:t xml:space="preserve">, Ti, </w:t>
            </w:r>
            <w:proofErr w:type="spellStart"/>
            <w:r w:rsidRPr="00CF70F8">
              <w:rPr>
                <w:sz w:val="20"/>
                <w:szCs w:val="20"/>
              </w:rPr>
              <w:t>Cr</w:t>
            </w:r>
            <w:proofErr w:type="spellEnd"/>
            <w:r w:rsidRPr="00CF70F8">
              <w:rPr>
                <w:sz w:val="20"/>
                <w:szCs w:val="20"/>
              </w:rPr>
              <w:t xml:space="preserve">, Ni, </w:t>
            </w:r>
            <w:proofErr w:type="spellStart"/>
            <w:r w:rsidRPr="00CF70F8">
              <w:rPr>
                <w:sz w:val="20"/>
                <w:szCs w:val="20"/>
              </w:rPr>
              <w:t>Cu</w:t>
            </w:r>
            <w:proofErr w:type="spellEnd"/>
            <w:r w:rsidRPr="00CF70F8">
              <w:rPr>
                <w:sz w:val="20"/>
                <w:szCs w:val="20"/>
              </w:rPr>
              <w:t xml:space="preserve">, Mo, </w:t>
            </w:r>
            <w:proofErr w:type="spellStart"/>
            <w:r w:rsidRPr="00CF70F8">
              <w:rPr>
                <w:sz w:val="20"/>
                <w:szCs w:val="20"/>
              </w:rPr>
              <w:t>Pd</w:t>
            </w:r>
            <w:proofErr w:type="spellEnd"/>
            <w:r w:rsidRPr="00CF70F8">
              <w:rPr>
                <w:sz w:val="20"/>
                <w:szCs w:val="20"/>
              </w:rPr>
              <w:t xml:space="preserve">, Ag, Ta, Pt, Au, </w:t>
            </w:r>
            <w:proofErr w:type="spellStart"/>
            <w:r w:rsidRPr="00CF70F8">
              <w:rPr>
                <w:sz w:val="20"/>
                <w:szCs w:val="20"/>
              </w:rPr>
              <w:t>NiV</w:t>
            </w:r>
            <w:proofErr w:type="spellEnd"/>
            <w:r w:rsidRPr="00CF70F8">
              <w:rPr>
                <w:sz w:val="20"/>
                <w:szCs w:val="20"/>
              </w:rPr>
              <w:t xml:space="preserve">, </w:t>
            </w:r>
            <w:proofErr w:type="spellStart"/>
            <w:r w:rsidRPr="00CF70F8">
              <w:rPr>
                <w:sz w:val="20"/>
                <w:szCs w:val="20"/>
              </w:rPr>
              <w:t>NiCr</w:t>
            </w:r>
            <w:proofErr w:type="spellEnd"/>
            <w:r w:rsidRPr="00CF70F8">
              <w:rPr>
                <w:sz w:val="20"/>
                <w:szCs w:val="20"/>
              </w:rPr>
              <w:t xml:space="preserve">, </w:t>
            </w:r>
            <w:proofErr w:type="spellStart"/>
            <w:r w:rsidRPr="00CF70F8">
              <w:rPr>
                <w:sz w:val="20"/>
                <w:szCs w:val="20"/>
              </w:rPr>
              <w:t>AlTi</w:t>
            </w:r>
            <w:proofErr w:type="spellEnd"/>
          </w:p>
        </w:tc>
        <w:tc>
          <w:tcPr>
            <w:tcW w:w="2126" w:type="dxa"/>
          </w:tcPr>
          <w:p w:rsidR="00F50DDA" w:rsidRDefault="00C16ED1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Elena</w:t>
            </w:r>
          </w:p>
          <w:p w:rsidR="00C16ED1" w:rsidRDefault="00C16ED1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Jonas</w:t>
            </w:r>
          </w:p>
          <w:p w:rsidR="00C16ED1" w:rsidRDefault="00C16ED1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Berit</w:t>
            </w:r>
          </w:p>
          <w:p w:rsidR="00C16ED1" w:rsidRDefault="00C16ED1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Mikkel</w:t>
            </w:r>
          </w:p>
          <w:p w:rsidR="00CF70F8" w:rsidRDefault="00CF70F8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Katharina</w:t>
            </w:r>
          </w:p>
          <w:p w:rsidR="00F50DDA" w:rsidRPr="0023534D" w:rsidRDefault="00F50DDA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@Danchip</w:t>
            </w:r>
          </w:p>
        </w:tc>
        <w:tc>
          <w:tcPr>
            <w:tcW w:w="4359" w:type="dxa"/>
          </w:tcPr>
          <w:p w:rsidR="006C02F2" w:rsidRPr="0023534D" w:rsidRDefault="006C02F2" w:rsidP="004E4D85"/>
        </w:tc>
      </w:tr>
    </w:tbl>
    <w:p w:rsidR="00943931" w:rsidRPr="00F01012" w:rsidRDefault="00943931"/>
    <w:sectPr w:rsidR="00943931" w:rsidRPr="00F0101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A5E1A"/>
    <w:rsid w:val="000D3234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3534D"/>
    <w:rsid w:val="00245F4D"/>
    <w:rsid w:val="002509BF"/>
    <w:rsid w:val="002637F6"/>
    <w:rsid w:val="002905FA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A6801"/>
    <w:rsid w:val="004A7E2A"/>
    <w:rsid w:val="004B1104"/>
    <w:rsid w:val="004E299E"/>
    <w:rsid w:val="004E4D85"/>
    <w:rsid w:val="004F2449"/>
    <w:rsid w:val="004F31AA"/>
    <w:rsid w:val="00525077"/>
    <w:rsid w:val="0053009D"/>
    <w:rsid w:val="00555B03"/>
    <w:rsid w:val="0057260E"/>
    <w:rsid w:val="00576EBD"/>
    <w:rsid w:val="005A009A"/>
    <w:rsid w:val="005A785A"/>
    <w:rsid w:val="005B19CD"/>
    <w:rsid w:val="005E17FB"/>
    <w:rsid w:val="005F6E79"/>
    <w:rsid w:val="00607523"/>
    <w:rsid w:val="006140A4"/>
    <w:rsid w:val="00623F02"/>
    <w:rsid w:val="00634CBA"/>
    <w:rsid w:val="006433A2"/>
    <w:rsid w:val="006618F7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8141D3"/>
    <w:rsid w:val="0084176D"/>
    <w:rsid w:val="0086166B"/>
    <w:rsid w:val="008B7802"/>
    <w:rsid w:val="008C2614"/>
    <w:rsid w:val="008D4AA3"/>
    <w:rsid w:val="008E2491"/>
    <w:rsid w:val="009021C0"/>
    <w:rsid w:val="00906D79"/>
    <w:rsid w:val="00912724"/>
    <w:rsid w:val="0091528A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92511"/>
    <w:rsid w:val="00A93D7E"/>
    <w:rsid w:val="00AA07D4"/>
    <w:rsid w:val="00AA2631"/>
    <w:rsid w:val="00AA5CE2"/>
    <w:rsid w:val="00AA5DCB"/>
    <w:rsid w:val="00AC1B07"/>
    <w:rsid w:val="00AE7571"/>
    <w:rsid w:val="00AF4737"/>
    <w:rsid w:val="00AF5AB9"/>
    <w:rsid w:val="00B11D16"/>
    <w:rsid w:val="00B3724D"/>
    <w:rsid w:val="00B5048B"/>
    <w:rsid w:val="00B54823"/>
    <w:rsid w:val="00B90952"/>
    <w:rsid w:val="00BC372F"/>
    <w:rsid w:val="00BE5826"/>
    <w:rsid w:val="00BF3157"/>
    <w:rsid w:val="00BF3AC6"/>
    <w:rsid w:val="00C04805"/>
    <w:rsid w:val="00C16ED1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9C2"/>
    <w:rsid w:val="00CD4D7C"/>
    <w:rsid w:val="00CF70F8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D72"/>
    <w:rsid w:val="00E3037F"/>
    <w:rsid w:val="00E4115D"/>
    <w:rsid w:val="00E84FE9"/>
    <w:rsid w:val="00E8516F"/>
    <w:rsid w:val="00EA4959"/>
    <w:rsid w:val="00EB5B7E"/>
    <w:rsid w:val="00EB73BB"/>
    <w:rsid w:val="00EC50AE"/>
    <w:rsid w:val="00ED0B84"/>
    <w:rsid w:val="00F00808"/>
    <w:rsid w:val="00F01012"/>
    <w:rsid w:val="00F03E1E"/>
    <w:rsid w:val="00F071AF"/>
    <w:rsid w:val="00F13F31"/>
    <w:rsid w:val="00F14A50"/>
    <w:rsid w:val="00F219F0"/>
    <w:rsid w:val="00F322E9"/>
    <w:rsid w:val="00F50DDA"/>
    <w:rsid w:val="00F64B00"/>
    <w:rsid w:val="00F70D07"/>
    <w:rsid w:val="00F850A0"/>
    <w:rsid w:val="00FA66BE"/>
    <w:rsid w:val="00FB0CC3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UVLithography" TargetMode="External"/><Relationship Id="rId13" Type="http://schemas.openxmlformats.org/officeDocument/2006/relationships/hyperlink" Target="http://labadviser.danchip.dtu.dk/index.php/Specific_Process_Knowledge/Thin_film_deposition/Si_sputter_in_Wordent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Lithography/Development" TargetMode="External"/><Relationship Id="rId12" Type="http://schemas.openxmlformats.org/officeDocument/2006/relationships/hyperlink" Target="http://labadviser.danchip.dtu.dk/index.php/Specific_Process_Knowledge/Thin_film_deposition/Deposition_of_Silicon" TargetMode="External"/><Relationship Id="rId17" Type="http://schemas.openxmlformats.org/officeDocument/2006/relationships/hyperlink" Target="http://labadviser.danchip.dtu.dk/index.php/Specific_Process_Knowledge/Thin_Film_deposition/ALD/Al2O3_deposition_using_AL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Thin_film_deposition/ALD_Picosun_R200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Wafer_cleaning/7-up_%26_Piranha" TargetMode="External"/><Relationship Id="rId11" Type="http://schemas.openxmlformats.org/officeDocument/2006/relationships/hyperlink" Target="http://labadviser.danchip.dtu.dk/index.php/Specific_Process_Knowledge/Thin_film_deposition/Deposition_of_TEOS/Deposition_of_TEOS_using_LPCVD" TargetMode="External"/><Relationship Id="rId5" Type="http://schemas.openxmlformats.org/officeDocument/2006/relationships/hyperlink" Target="http://process2share.danchip.dtu.dk/index.php/Main_Page" TargetMode="External"/><Relationship Id="rId15" Type="http://schemas.openxmlformats.org/officeDocument/2006/relationships/hyperlink" Target="http://labadviser.danchip.dtu.dk/index.php/Specific_Process_Knowledge/Thin_film_deposition/Deposition_of_AlTi/AlTi_deposition_in_PVD_co-sputter_co-evaporation" TargetMode="External"/><Relationship Id="rId10" Type="http://schemas.openxmlformats.org/officeDocument/2006/relationships/hyperlink" Target="http://labadviser.danchip.dtu.dk/index.php/Specific_Process_Knowledge/Lithography/UVExposure%23Aligner-6in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Lithography/UVExposure%23KS_Aligner" TargetMode="External"/><Relationship Id="rId14" Type="http://schemas.openxmlformats.org/officeDocument/2006/relationships/hyperlink" Target="http://labadviser.danchip.dtu.dk/index.php/Specific_Process_Knowledge/Thin_film_deposition/Deposition_of_Silicon/Si_sputter_Alca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10</cp:revision>
  <cp:lastPrinted>2013-09-27T07:50:00Z</cp:lastPrinted>
  <dcterms:created xsi:type="dcterms:W3CDTF">2014-04-11T06:47:00Z</dcterms:created>
  <dcterms:modified xsi:type="dcterms:W3CDTF">2014-04-11T09:01:00Z</dcterms:modified>
</cp:coreProperties>
</file>